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Colorado International Language Academy</w:t>
      </w:r>
      <w:r w:rsidDel="00000000" w:rsidR="00000000" w:rsidRPr="00000000">
        <w:rPr>
          <w:rtl w:val="0"/>
        </w:rPr>
      </w:r>
    </w:p>
    <w:p w:rsidR="00000000" w:rsidDel="00000000" w:rsidP="00000000" w:rsidRDefault="00000000" w:rsidRPr="00000000" w14:paraId="00000002">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Board of Directors Meeting</w:t>
      </w:r>
      <w:r w:rsidDel="00000000" w:rsidR="00000000" w:rsidRPr="00000000">
        <w:rPr>
          <w:rtl w:val="0"/>
        </w:rPr>
      </w:r>
    </w:p>
    <w:p w:rsidR="00000000" w:rsidDel="00000000" w:rsidP="00000000" w:rsidRDefault="00000000" w:rsidRPr="00000000" w14:paraId="00000003">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18 October 2022, 4:00 p.m. – Agend</w:t>
      </w:r>
      <w:r w:rsidDel="00000000" w:rsidR="00000000" w:rsidRPr="00000000">
        <w:rPr>
          <w:rtl w:val="0"/>
        </w:rPr>
      </w:r>
    </w:p>
    <w:p w:rsidR="00000000" w:rsidDel="00000000" w:rsidP="00000000" w:rsidRDefault="00000000" w:rsidRPr="00000000" w14:paraId="00000004">
      <w:pPr>
        <w:spacing w:after="0" w:line="24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spacing w:after="0" w:lineRule="auto"/>
        <w:jc w:val="center"/>
        <w:rPr>
          <w:sz w:val="20"/>
          <w:szCs w:val="20"/>
          <w:vertAlign w:val="baseline"/>
        </w:rPr>
      </w:pPr>
      <w:r w:rsidDel="00000000" w:rsidR="00000000" w:rsidRPr="00000000">
        <w:rPr>
          <w:b w:val="1"/>
          <w:sz w:val="20"/>
          <w:szCs w:val="20"/>
          <w:vertAlign w:val="baseline"/>
          <w:rtl w:val="0"/>
        </w:rPr>
        <w:t xml:space="preserve">Meeting Location: </w:t>
      </w:r>
      <w:r w:rsidDel="00000000" w:rsidR="00000000" w:rsidRPr="00000000">
        <w:rPr>
          <w:sz w:val="20"/>
          <w:szCs w:val="20"/>
          <w:vertAlign w:val="baseline"/>
          <w:rtl w:val="0"/>
        </w:rPr>
        <w:t xml:space="preserve">303 Austin Bluffs Pkwy, Colorado Springs, CO 80918</w:t>
      </w:r>
    </w:p>
    <w:p w:rsidR="00000000" w:rsidDel="00000000" w:rsidP="00000000" w:rsidRDefault="00000000" w:rsidRPr="00000000" w14:paraId="00000006">
      <w:pPr>
        <w:spacing w:after="0" w:lineRule="auto"/>
        <w:jc w:val="center"/>
        <w:rPr>
          <w:sz w:val="20"/>
          <w:szCs w:val="20"/>
          <w:vertAlign w:val="baseline"/>
        </w:rPr>
      </w:pPr>
      <w:r w:rsidDel="00000000" w:rsidR="00000000" w:rsidRPr="00000000">
        <w:rPr>
          <w:b w:val="1"/>
          <w:sz w:val="20"/>
          <w:szCs w:val="20"/>
          <w:vertAlign w:val="baseline"/>
          <w:rtl w:val="0"/>
        </w:rPr>
        <w:t xml:space="preserve">Public Notice Posting: </w:t>
      </w:r>
      <w:r w:rsidDel="00000000" w:rsidR="00000000" w:rsidRPr="00000000">
        <w:rPr>
          <w:sz w:val="20"/>
          <w:szCs w:val="20"/>
          <w:vertAlign w:val="baseline"/>
          <w:rtl w:val="0"/>
        </w:rPr>
        <w:t xml:space="preserve">303 Austin Bluffs Pkwy, Colorado Springs, CO 80918</w:t>
      </w:r>
    </w:p>
    <w:p w:rsidR="00000000" w:rsidDel="00000000" w:rsidP="00000000" w:rsidRDefault="00000000" w:rsidRPr="00000000" w14:paraId="00000007">
      <w:pPr>
        <w:spacing w:after="0" w:line="240" w:lineRule="auto"/>
        <w:jc w:val="center"/>
        <w:rPr>
          <w:color w:val="000000"/>
          <w:sz w:val="20"/>
          <w:szCs w:val="20"/>
          <w:vertAlign w:val="baseline"/>
        </w:rPr>
      </w:pPr>
      <w:r w:rsidDel="00000000" w:rsidR="00000000" w:rsidRPr="00000000">
        <w:rPr>
          <w:sz w:val="20"/>
          <w:szCs w:val="20"/>
          <w:vertAlign w:val="baseline"/>
          <w:rtl w:val="0"/>
        </w:rPr>
        <w:t xml:space="preserve">and C</w:t>
      </w:r>
      <w:r w:rsidDel="00000000" w:rsidR="00000000" w:rsidRPr="00000000">
        <w:rPr>
          <w:color w:val="000000"/>
          <w:sz w:val="20"/>
          <w:szCs w:val="20"/>
          <w:vertAlign w:val="baseline"/>
          <w:rtl w:val="0"/>
        </w:rPr>
        <w:t xml:space="preserve">ILA Webpage: https://www.cilaschool.org/</w:t>
      </w:r>
    </w:p>
    <w:p w:rsidR="00000000" w:rsidDel="00000000" w:rsidP="00000000" w:rsidRDefault="00000000" w:rsidRPr="00000000" w14:paraId="00000008">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Section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394"/>
        <w:gridCol w:w="3474"/>
        <w:tblGridChange w:id="0">
          <w:tblGrid>
            <w:gridCol w:w="3690"/>
            <w:gridCol w:w="2394"/>
            <w:gridCol w:w="3474"/>
          </w:tblGrid>
        </w:tblGridChange>
      </w:tblGrid>
      <w:tr>
        <w:trPr>
          <w:cantSplit w:val="0"/>
          <w:tblHeader w:val="0"/>
        </w:trPr>
        <w:tc>
          <w:tcPr>
            <w:vAlign w:val="top"/>
          </w:tcPr>
          <w:p w:rsidR="00000000" w:rsidDel="00000000" w:rsidP="00000000" w:rsidRDefault="00000000" w:rsidRPr="00000000" w14:paraId="0000000B">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0C">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0D">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0E">
            <w:pPr>
              <w:spacing w:after="0" w:line="240" w:lineRule="auto"/>
              <w:rPr>
                <w:b w:val="0"/>
                <w:sz w:val="22"/>
                <w:szCs w:val="22"/>
                <w:vertAlign w:val="baseline"/>
              </w:rPr>
            </w:pPr>
            <w:r w:rsidDel="00000000" w:rsidR="00000000" w:rsidRPr="00000000">
              <w:rPr>
                <w:b w:val="1"/>
                <w:sz w:val="22"/>
                <w:szCs w:val="22"/>
                <w:vertAlign w:val="baseline"/>
                <w:rtl w:val="0"/>
              </w:rPr>
              <w:t xml:space="preserve">Action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after="0" w:line="240" w:lineRule="auto"/>
              <w:rPr>
                <w:b w:val="0"/>
                <w:sz w:val="22"/>
                <w:szCs w:val="22"/>
                <w:vertAlign w:val="baseline"/>
              </w:rPr>
            </w:pPr>
            <w:r w:rsidDel="00000000" w:rsidR="00000000" w:rsidRPr="00000000">
              <w:rPr>
                <w:b w:val="1"/>
                <w:sz w:val="22"/>
                <w:szCs w:val="22"/>
                <w:vertAlign w:val="baseline"/>
                <w:rtl w:val="0"/>
              </w:rPr>
              <w:t xml:space="preserve">I.   Call to Order</w:t>
            </w:r>
            <w:r w:rsidDel="00000000" w:rsidR="00000000" w:rsidRPr="00000000">
              <w:rPr>
                <w:rtl w:val="0"/>
              </w:rPr>
            </w:r>
          </w:p>
        </w:tc>
        <w:tc>
          <w:tcPr>
            <w:vAlign w:val="top"/>
          </w:tcPr>
          <w:p w:rsidR="00000000" w:rsidDel="00000000" w:rsidP="00000000" w:rsidRDefault="00000000" w:rsidRPr="00000000" w14:paraId="00000010">
            <w:pPr>
              <w:spacing w:after="0" w:line="240" w:lineRule="auto"/>
              <w:rPr>
                <w:sz w:val="22"/>
                <w:szCs w:val="22"/>
                <w:vertAlign w:val="baseline"/>
              </w:rPr>
            </w:pPr>
            <w:r w:rsidDel="00000000" w:rsidR="00000000" w:rsidRPr="00000000">
              <w:rPr>
                <w:sz w:val="22"/>
                <w:szCs w:val="22"/>
                <w:vertAlign w:val="baseline"/>
                <w:rtl w:val="0"/>
              </w:rPr>
              <w:t xml:space="preserve">C. Bremer</w:t>
            </w:r>
          </w:p>
        </w:tc>
        <w:tc>
          <w:tcPr>
            <w:vAlign w:val="top"/>
          </w:tcPr>
          <w:p w:rsidR="00000000" w:rsidDel="00000000" w:rsidP="00000000" w:rsidRDefault="00000000" w:rsidRPr="00000000" w14:paraId="00000011">
            <w:pPr>
              <w:spacing w:after="0" w:line="240" w:lineRule="auto"/>
              <w:rPr>
                <w:sz w:val="22"/>
                <w:szCs w:val="22"/>
                <w:vertAlign w:val="baseline"/>
              </w:rPr>
            </w:pPr>
            <w:r w:rsidDel="00000000" w:rsidR="00000000" w:rsidRPr="00000000">
              <w:rPr>
                <w:sz w:val="22"/>
                <w:szCs w:val="22"/>
                <w:vertAlign w:val="baseline"/>
                <w:rtl w:val="0"/>
              </w:rPr>
              <w:t xml:space="preserve">1600</w:t>
            </w:r>
          </w:p>
        </w:tc>
      </w:tr>
      <w:tr>
        <w:trPr>
          <w:cantSplit w:val="0"/>
          <w:tblHeader w:val="0"/>
        </w:trPr>
        <w:tc>
          <w:tcPr>
            <w:vAlign w:val="top"/>
          </w:tcPr>
          <w:p w:rsidR="00000000" w:rsidDel="00000000" w:rsidP="00000000" w:rsidRDefault="00000000" w:rsidRPr="00000000" w14:paraId="00000012">
            <w:pPr>
              <w:spacing w:after="0" w:line="240" w:lineRule="auto"/>
              <w:rPr>
                <w:b w:val="0"/>
                <w:sz w:val="22"/>
                <w:szCs w:val="22"/>
                <w:vertAlign w:val="baseline"/>
              </w:rPr>
            </w:pPr>
            <w:r w:rsidDel="00000000" w:rsidR="00000000" w:rsidRPr="00000000">
              <w:rPr>
                <w:b w:val="1"/>
                <w:sz w:val="22"/>
                <w:szCs w:val="22"/>
                <w:vertAlign w:val="baseline"/>
                <w:rtl w:val="0"/>
              </w:rPr>
              <w:t xml:space="preserve">2.  Pledge of Allegiance</w:t>
            </w:r>
            <w:r w:rsidDel="00000000" w:rsidR="00000000" w:rsidRPr="00000000">
              <w:rPr>
                <w:rtl w:val="0"/>
              </w:rPr>
            </w:r>
          </w:p>
        </w:tc>
        <w:tc>
          <w:tcPr>
            <w:vAlign w:val="top"/>
          </w:tcPr>
          <w:p w:rsidR="00000000" w:rsidDel="00000000" w:rsidP="00000000" w:rsidRDefault="00000000" w:rsidRPr="00000000" w14:paraId="00000013">
            <w:pPr>
              <w:spacing w:after="0" w:line="240" w:lineRule="auto"/>
              <w:rPr>
                <w:sz w:val="22"/>
                <w:szCs w:val="22"/>
                <w:vertAlign w:val="baseline"/>
              </w:rPr>
            </w:pPr>
            <w:r w:rsidDel="00000000" w:rsidR="00000000" w:rsidRPr="00000000">
              <w:rPr>
                <w:sz w:val="22"/>
                <w:szCs w:val="22"/>
                <w:vertAlign w:val="baseline"/>
                <w:rtl w:val="0"/>
              </w:rPr>
              <w:t xml:space="preserve">C. Bremer</w:t>
            </w:r>
          </w:p>
        </w:tc>
        <w:tc>
          <w:tcPr>
            <w:vAlign w:val="top"/>
          </w:tcPr>
          <w:p w:rsidR="00000000" w:rsidDel="00000000" w:rsidP="00000000" w:rsidRDefault="00000000" w:rsidRPr="00000000" w14:paraId="00000014">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spacing w:after="0" w:line="240" w:lineRule="auto"/>
              <w:rPr>
                <w:b w:val="0"/>
                <w:sz w:val="22"/>
                <w:szCs w:val="22"/>
                <w:vertAlign w:val="baseline"/>
              </w:rPr>
            </w:pPr>
            <w:r w:rsidDel="00000000" w:rsidR="00000000" w:rsidRPr="00000000">
              <w:rPr>
                <w:b w:val="1"/>
                <w:sz w:val="22"/>
                <w:szCs w:val="22"/>
                <w:vertAlign w:val="baseline"/>
                <w:rtl w:val="0"/>
              </w:rPr>
              <w:t xml:space="preserve">3.  Roll Call</w:t>
            </w:r>
            <w:r w:rsidDel="00000000" w:rsidR="00000000" w:rsidRPr="00000000">
              <w:rPr>
                <w:rtl w:val="0"/>
              </w:rPr>
            </w:r>
          </w:p>
        </w:tc>
        <w:tc>
          <w:tcPr>
            <w:vAlign w:val="top"/>
          </w:tcPr>
          <w:p w:rsidR="00000000" w:rsidDel="00000000" w:rsidP="00000000" w:rsidRDefault="00000000" w:rsidRPr="00000000" w14:paraId="00000016">
            <w:pPr>
              <w:spacing w:after="0" w:line="240" w:lineRule="auto"/>
              <w:rPr>
                <w:sz w:val="22"/>
                <w:szCs w:val="22"/>
                <w:vertAlign w:val="baseline"/>
              </w:rPr>
            </w:pPr>
            <w:r w:rsidDel="00000000" w:rsidR="00000000" w:rsidRPr="00000000">
              <w:rPr>
                <w:sz w:val="22"/>
                <w:szCs w:val="22"/>
                <w:vertAlign w:val="baseline"/>
                <w:rtl w:val="0"/>
              </w:rPr>
              <w:t xml:space="preserve">C. Bremer</w:t>
            </w:r>
          </w:p>
        </w:tc>
        <w:tc>
          <w:tcPr>
            <w:vAlign w:val="top"/>
          </w:tcPr>
          <w:p w:rsidR="00000000" w:rsidDel="00000000" w:rsidP="00000000" w:rsidRDefault="00000000" w:rsidRPr="00000000" w14:paraId="00000017">
            <w:pPr>
              <w:spacing w:after="0" w:line="240" w:lineRule="auto"/>
              <w:rPr>
                <w:sz w:val="22"/>
                <w:szCs w:val="22"/>
                <w:vertAlign w:val="baseline"/>
              </w:rPr>
            </w:pPr>
            <w:r w:rsidDel="00000000" w:rsidR="00000000" w:rsidRPr="00000000">
              <w:rPr>
                <w:sz w:val="22"/>
                <w:szCs w:val="22"/>
                <w:vertAlign w:val="baseline"/>
                <w:rtl w:val="0"/>
              </w:rPr>
              <w:t xml:space="preserve">C. Bremer, B. Desloges, B. Rutter, D. McQuarrie, T. Strand, D. Perry</w:t>
            </w:r>
          </w:p>
        </w:tc>
      </w:tr>
      <w:tr>
        <w:trPr>
          <w:cantSplit w:val="0"/>
          <w:tblHeader w:val="0"/>
        </w:trPr>
        <w:tc>
          <w:tcPr>
            <w:vAlign w:val="top"/>
          </w:tcPr>
          <w:p w:rsidR="00000000" w:rsidDel="00000000" w:rsidP="00000000" w:rsidRDefault="00000000" w:rsidRPr="00000000" w14:paraId="00000018">
            <w:pPr>
              <w:spacing w:after="0" w:line="240" w:lineRule="auto"/>
              <w:rPr>
                <w:sz w:val="22"/>
                <w:szCs w:val="22"/>
                <w:vertAlign w:val="baseline"/>
              </w:rPr>
            </w:pPr>
            <w:r w:rsidDel="00000000" w:rsidR="00000000" w:rsidRPr="00000000">
              <w:rPr>
                <w:b w:val="1"/>
                <w:sz w:val="22"/>
                <w:szCs w:val="22"/>
                <w:vertAlign w:val="baseline"/>
                <w:rtl w:val="0"/>
              </w:rPr>
              <w:t xml:space="preserve">4.  Approval of Agenda</w:t>
            </w:r>
            <w:r w:rsidDel="00000000" w:rsidR="00000000" w:rsidRPr="00000000">
              <w:rPr>
                <w:rtl w:val="0"/>
              </w:rPr>
            </w:r>
          </w:p>
        </w:tc>
        <w:tc>
          <w:tcPr>
            <w:vAlign w:val="top"/>
          </w:tcPr>
          <w:p w:rsidR="00000000" w:rsidDel="00000000" w:rsidP="00000000" w:rsidRDefault="00000000" w:rsidRPr="00000000" w14:paraId="00000019">
            <w:pPr>
              <w:spacing w:after="0" w:line="240" w:lineRule="auto"/>
              <w:rPr>
                <w:sz w:val="22"/>
                <w:szCs w:val="22"/>
                <w:vertAlign w:val="baseline"/>
              </w:rPr>
            </w:pPr>
            <w:r w:rsidDel="00000000" w:rsidR="00000000" w:rsidRPr="00000000">
              <w:rPr>
                <w:sz w:val="22"/>
                <w:szCs w:val="22"/>
                <w:vertAlign w:val="baseline"/>
                <w:rtl w:val="0"/>
              </w:rPr>
              <w:t xml:space="preserve">M: T. Strand</w:t>
            </w:r>
          </w:p>
          <w:p w:rsidR="00000000" w:rsidDel="00000000" w:rsidP="00000000" w:rsidRDefault="00000000" w:rsidRPr="00000000" w14:paraId="0000001A">
            <w:pPr>
              <w:spacing w:after="0" w:line="240" w:lineRule="auto"/>
              <w:rPr>
                <w:sz w:val="22"/>
                <w:szCs w:val="22"/>
                <w:vertAlign w:val="baseline"/>
              </w:rPr>
            </w:pPr>
            <w:r w:rsidDel="00000000" w:rsidR="00000000" w:rsidRPr="00000000">
              <w:rPr>
                <w:sz w:val="22"/>
                <w:szCs w:val="22"/>
                <w:vertAlign w:val="baseline"/>
                <w:rtl w:val="0"/>
              </w:rPr>
              <w:t xml:space="preserve">S:  B. Desloges</w:t>
            </w:r>
          </w:p>
        </w:tc>
        <w:tc>
          <w:tcPr>
            <w:vAlign w:val="top"/>
          </w:tcPr>
          <w:p w:rsidR="00000000" w:rsidDel="00000000" w:rsidP="00000000" w:rsidRDefault="00000000" w:rsidRPr="00000000" w14:paraId="0000001B">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spacing w:after="0" w:line="240" w:lineRule="auto"/>
              <w:rPr>
                <w:sz w:val="20"/>
                <w:szCs w:val="20"/>
                <w:vertAlign w:val="baseline"/>
              </w:rPr>
            </w:pPr>
            <w:r w:rsidDel="00000000" w:rsidR="00000000" w:rsidRPr="00000000">
              <w:rPr>
                <w:b w:val="1"/>
                <w:sz w:val="22"/>
                <w:szCs w:val="22"/>
                <w:vertAlign w:val="baseline"/>
                <w:rtl w:val="0"/>
              </w:rPr>
              <w:t xml:space="preserve">5.  Consent of Minutes: </w:t>
            </w:r>
            <w:r w:rsidDel="00000000" w:rsidR="00000000" w:rsidRPr="00000000">
              <w:rPr>
                <w:sz w:val="22"/>
                <w:szCs w:val="22"/>
                <w:vertAlign w:val="baseline"/>
                <w:rtl w:val="0"/>
              </w:rPr>
              <w:t xml:space="preserve"> 20 Sep 2022</w:t>
            </w:r>
            <w:r w:rsidDel="00000000" w:rsidR="00000000" w:rsidRPr="00000000">
              <w:rPr>
                <w:rtl w:val="0"/>
              </w:rPr>
            </w:r>
          </w:p>
        </w:tc>
        <w:tc>
          <w:tcPr>
            <w:vAlign w:val="top"/>
          </w:tcPr>
          <w:p w:rsidR="00000000" w:rsidDel="00000000" w:rsidP="00000000" w:rsidRDefault="00000000" w:rsidRPr="00000000" w14:paraId="0000001D">
            <w:pPr>
              <w:spacing w:after="0" w:line="240" w:lineRule="auto"/>
              <w:rPr>
                <w:sz w:val="22"/>
                <w:szCs w:val="22"/>
                <w:vertAlign w:val="baseline"/>
              </w:rPr>
            </w:pPr>
            <w:r w:rsidDel="00000000" w:rsidR="00000000" w:rsidRPr="00000000">
              <w:rPr>
                <w:sz w:val="22"/>
                <w:szCs w:val="22"/>
                <w:vertAlign w:val="baseline"/>
                <w:rtl w:val="0"/>
              </w:rPr>
              <w:t xml:space="preserve">M:  T. Strand</w:t>
            </w:r>
          </w:p>
          <w:p w:rsidR="00000000" w:rsidDel="00000000" w:rsidP="00000000" w:rsidRDefault="00000000" w:rsidRPr="00000000" w14:paraId="0000001E">
            <w:pPr>
              <w:spacing w:after="0" w:line="240" w:lineRule="auto"/>
              <w:rPr>
                <w:sz w:val="22"/>
                <w:szCs w:val="22"/>
                <w:vertAlign w:val="baseline"/>
              </w:rPr>
            </w:pPr>
            <w:r w:rsidDel="00000000" w:rsidR="00000000" w:rsidRPr="00000000">
              <w:rPr>
                <w:sz w:val="22"/>
                <w:szCs w:val="22"/>
                <w:vertAlign w:val="baseline"/>
                <w:rtl w:val="0"/>
              </w:rPr>
              <w:t xml:space="preserve">S: B. Desloges</w:t>
            </w:r>
          </w:p>
        </w:tc>
        <w:tc>
          <w:tcPr>
            <w:vAlign w:val="top"/>
          </w:tcPr>
          <w:p w:rsidR="00000000" w:rsidDel="00000000" w:rsidP="00000000" w:rsidRDefault="00000000" w:rsidRPr="00000000" w14:paraId="0000001F">
            <w:pPr>
              <w:spacing w:after="0" w:line="240" w:lineRule="auto"/>
              <w:rPr>
                <w:sz w:val="22"/>
                <w:szCs w:val="22"/>
                <w:vertAlign w:val="baseline"/>
              </w:rPr>
            </w:pPr>
            <w:r w:rsidDel="00000000" w:rsidR="00000000" w:rsidRPr="00000000">
              <w:rPr>
                <w:sz w:val="22"/>
                <w:szCs w:val="22"/>
                <w:vertAlign w:val="baseline"/>
                <w:rtl w:val="0"/>
              </w:rPr>
              <w:t xml:space="preserve">Board Drive location – board has edit rights.  Place for public records.  Some still don’t have access.</w:t>
            </w:r>
          </w:p>
        </w:tc>
      </w:tr>
      <w:tr>
        <w:trPr>
          <w:cantSplit w:val="0"/>
          <w:tblHeader w:val="0"/>
        </w:trPr>
        <w:tc>
          <w:tcPr>
            <w:gridSpan w:val="3"/>
            <w:vAlign w:val="top"/>
          </w:tcPr>
          <w:p w:rsidR="00000000" w:rsidDel="00000000" w:rsidP="00000000" w:rsidRDefault="00000000" w:rsidRPr="00000000" w14:paraId="00000020">
            <w:pPr>
              <w:spacing w:after="0" w:line="240" w:lineRule="auto"/>
              <w:rPr>
                <w:sz w:val="20"/>
                <w:szCs w:val="20"/>
                <w:vertAlign w:val="baseline"/>
              </w:rPr>
            </w:pPr>
            <w:r w:rsidDel="00000000" w:rsidR="00000000" w:rsidRPr="00000000">
              <w:rPr>
                <w:b w:val="1"/>
                <w:sz w:val="22"/>
                <w:szCs w:val="22"/>
                <w:vertAlign w:val="baseline"/>
                <w:rtl w:val="0"/>
              </w:rPr>
              <w:t xml:space="preserve">6.  </w:t>
            </w:r>
            <w:r w:rsidDel="00000000" w:rsidR="00000000" w:rsidRPr="00000000">
              <w:rPr>
                <w:b w:val="1"/>
                <w:vertAlign w:val="baseline"/>
                <w:rtl w:val="0"/>
              </w:rPr>
              <w:t xml:space="preserve">Public Comment Session – 3 minutes per presenter</w:t>
            </w:r>
            <w:r w:rsidDel="00000000" w:rsidR="00000000" w:rsidRPr="00000000">
              <w:rPr>
                <w:sz w:val="20"/>
                <w:szCs w:val="20"/>
                <w:vertAlign w:val="baseline"/>
                <w:rtl w:val="0"/>
              </w:rPr>
              <w:t xml:space="preserve"> – Please sign up as you arrive. People will be invited to speak in the order in which they have signed up. Generally, the Board will not respond to comments made, although questions may be asked. The items raised may either be dealt with by the Administration or they may become an agenda item at a future Board meeting. (The Board encourages members of the public to exercise their First Amendment rights responsibly. For comments critical of staff members, we encourage members of the public to share such comments in executive session. Please let us know if you would like to speak in executive session so that we can make appropriate arrangements at a subsequent Board Meeting).</w:t>
            </w:r>
          </w:p>
          <w:p w:rsidR="00000000" w:rsidDel="00000000" w:rsidP="00000000" w:rsidRDefault="00000000" w:rsidRPr="00000000" w14:paraId="00000021">
            <w:pPr>
              <w:spacing w:after="0" w:line="240" w:lineRule="auto"/>
              <w:rPr>
                <w:sz w:val="20"/>
                <w:szCs w:val="20"/>
                <w:vertAlign w:val="baseline"/>
              </w:rPr>
            </w:pPr>
            <w:r w:rsidDel="00000000" w:rsidR="00000000" w:rsidRPr="00000000">
              <w:rPr>
                <w:rtl w:val="0"/>
              </w:rPr>
            </w:r>
          </w:p>
          <w:p w:rsidR="00000000" w:rsidDel="00000000" w:rsidP="00000000" w:rsidRDefault="00000000" w:rsidRPr="00000000" w14:paraId="00000022">
            <w:pPr>
              <w:spacing w:after="0" w:line="240" w:lineRule="auto"/>
              <w:rPr>
                <w:sz w:val="20"/>
                <w:szCs w:val="20"/>
                <w:vertAlign w:val="baseline"/>
              </w:rPr>
            </w:pPr>
            <w:r w:rsidDel="00000000" w:rsidR="00000000" w:rsidRPr="00000000">
              <w:rPr>
                <w:sz w:val="20"/>
                <w:szCs w:val="20"/>
                <w:vertAlign w:val="baseline"/>
                <w:rtl w:val="0"/>
              </w:rPr>
              <w:t xml:space="preserve">Comments:  B. Desloges – SAC actively discussing partnering with other schools for a middle school.</w:t>
            </w:r>
          </w:p>
          <w:p w:rsidR="00000000" w:rsidDel="00000000" w:rsidP="00000000" w:rsidRDefault="00000000" w:rsidRPr="00000000" w14:paraId="00000023">
            <w:pPr>
              <w:spacing w:after="0" w:line="240" w:lineRule="auto"/>
              <w:rPr>
                <w:b w:val="0"/>
                <w:sz w:val="22"/>
                <w:szCs w:val="22"/>
                <w:vertAlign w:val="baseline"/>
              </w:rPr>
            </w:pPr>
            <w:r w:rsidDel="00000000" w:rsidR="00000000" w:rsidRPr="00000000">
              <w:rPr>
                <w:rtl w:val="0"/>
              </w:rPr>
            </w:r>
          </w:p>
        </w:tc>
      </w:tr>
    </w:tbl>
    <w:p w:rsidR="00000000" w:rsidDel="00000000" w:rsidP="00000000" w:rsidRDefault="00000000" w:rsidRPr="00000000" w14:paraId="00000026">
      <w:pPr>
        <w:spacing w:after="0" w:line="240" w:lineRule="auto"/>
        <w:rP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(as required)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3690"/>
        <w:gridCol w:w="2394"/>
        <w:gridCol w:w="2394"/>
        <w:tblGridChange w:id="0">
          <w:tblGrid>
            <w:gridCol w:w="1098"/>
            <w:gridCol w:w="3690"/>
            <w:gridCol w:w="2394"/>
            <w:gridCol w:w="2394"/>
          </w:tblGrid>
        </w:tblGridChange>
      </w:tblGrid>
      <w:tr>
        <w:trPr>
          <w:cantSplit w:val="0"/>
          <w:tblHeader w:val="0"/>
        </w:trPr>
        <w:tc>
          <w:tcPr>
            <w:gridSpan w:val="4"/>
            <w:vAlign w:val="top"/>
          </w:tcPr>
          <w:p w:rsidR="00000000" w:rsidDel="00000000" w:rsidP="00000000" w:rsidRDefault="00000000" w:rsidRPr="00000000" w14:paraId="00000029">
            <w:pPr>
              <w:spacing w:after="0" w:line="240" w:lineRule="auto"/>
              <w:rPr>
                <w:sz w:val="20"/>
                <w:szCs w:val="20"/>
                <w:vertAlign w:val="baseline"/>
              </w:rPr>
            </w:pPr>
            <w:r w:rsidDel="00000000" w:rsidR="00000000" w:rsidRPr="00000000">
              <w:rPr>
                <w:sz w:val="20"/>
                <w:szCs w:val="20"/>
                <w:vertAlign w:val="baseline"/>
                <w:rtl w:val="0"/>
              </w:rPr>
              <w:t xml:space="preserve">The Board may, under state statutes, go into Executive Session to discuss matters pertaining to property transactions, legal advice, security arrangements or investigations, negotiations, personnel, individual students, documents that may not be disclosed under the Colorado Open Records Act and matters required to be kept confidential by law.</w:t>
            </w:r>
          </w:p>
          <w:p w:rsidR="00000000" w:rsidDel="00000000" w:rsidP="00000000" w:rsidRDefault="00000000" w:rsidRPr="00000000" w14:paraId="0000002A">
            <w:pPr>
              <w:spacing w:after="0" w:line="240" w:lineRule="auto"/>
              <w:rPr>
                <w:sz w:val="22"/>
                <w:szCs w:val="22"/>
                <w:vertAlign w:val="baseline"/>
              </w:rPr>
            </w:pPr>
            <w:r w:rsidDel="00000000" w:rsidR="00000000" w:rsidRPr="00000000">
              <w:rPr>
                <w:sz w:val="20"/>
                <w:szCs w:val="20"/>
                <w:vertAlign w:val="baseline"/>
                <w:rtl w:val="0"/>
              </w:rPr>
              <w:t xml:space="preserve">Recommendation: The Board convene into Executive Session [(per CRS 24-6-402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spacing w:after="0" w:line="240" w:lineRule="auto"/>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rPr>
                <w:sz w:val="22"/>
                <w:szCs w:val="22"/>
                <w:vertAlign w:val="baseline"/>
              </w:rPr>
            </w:pPr>
            <w:r w:rsidDel="00000000" w:rsidR="00000000" w:rsidRPr="00000000">
              <w:rPr>
                <w:sz w:val="22"/>
                <w:szCs w:val="22"/>
                <w:vertAlign w:val="baseline"/>
                <w:rtl w:val="0"/>
              </w:rPr>
              <w:t xml:space="preserve">Time entered:  N/A</w:t>
            </w:r>
          </w:p>
        </w:tc>
        <w:tc>
          <w:tcPr>
            <w:vAlign w:val="top"/>
          </w:tcPr>
          <w:p w:rsidR="00000000" w:rsidDel="00000000" w:rsidP="00000000" w:rsidRDefault="00000000" w:rsidRPr="00000000" w14:paraId="00000030">
            <w:pPr>
              <w:spacing w:after="0" w:line="240" w:lineRule="auto"/>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b w:val="0"/>
                <w:sz w:val="22"/>
                <w:szCs w:val="22"/>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Updates, Action Items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2790"/>
        <w:gridCol w:w="3348"/>
        <w:tblGridChange w:id="0">
          <w:tblGrid>
            <w:gridCol w:w="3420"/>
            <w:gridCol w:w="2790"/>
            <w:gridCol w:w="334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35">
            <w:pPr>
              <w:spacing w:after="0" w:line="240" w:lineRule="auto"/>
              <w:rPr>
                <w:b w:val="0"/>
                <w:sz w:val="22"/>
                <w:szCs w:val="22"/>
                <w:vertAlign w:val="baseline"/>
              </w:rPr>
            </w:pPr>
            <w:r w:rsidDel="00000000" w:rsidR="00000000" w:rsidRPr="00000000">
              <w:rPr>
                <w:b w:val="1"/>
                <w:sz w:val="22"/>
                <w:szCs w:val="22"/>
                <w:vertAlign w:val="baseline"/>
                <w:rtl w:val="0"/>
              </w:rPr>
              <w:t xml:space="preserve">Agenda Item</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6">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37">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8">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39">
            <w:pPr>
              <w:spacing w:after="0" w:line="240" w:lineRule="auto"/>
              <w:rPr>
                <w:sz w:val="22"/>
                <w:szCs w:val="22"/>
                <w:vertAlign w:val="baseline"/>
              </w:rPr>
            </w:pPr>
            <w:r w:rsidDel="00000000" w:rsidR="00000000" w:rsidRPr="00000000">
              <w:rPr>
                <w:sz w:val="22"/>
                <w:szCs w:val="22"/>
                <w:vertAlign w:val="baseline"/>
                <w:rtl w:val="0"/>
              </w:rPr>
              <w:t xml:space="preserve">Financial Report</w:t>
            </w:r>
          </w:p>
        </w:tc>
        <w:tc>
          <w:tcPr>
            <w:tcBorders>
              <w:bottom w:color="000000" w:space="0" w:sz="4" w:val="single"/>
            </w:tcBorders>
            <w:vAlign w:val="top"/>
          </w:tcPr>
          <w:p w:rsidR="00000000" w:rsidDel="00000000" w:rsidP="00000000" w:rsidRDefault="00000000" w:rsidRPr="00000000" w14:paraId="0000003A">
            <w:pPr>
              <w:spacing w:after="0" w:line="240" w:lineRule="auto"/>
              <w:rPr>
                <w:sz w:val="22"/>
                <w:szCs w:val="22"/>
                <w:vertAlign w:val="baseline"/>
              </w:rPr>
            </w:pPr>
            <w:r w:rsidDel="00000000" w:rsidR="00000000" w:rsidRPr="00000000">
              <w:rPr>
                <w:sz w:val="22"/>
                <w:szCs w:val="22"/>
                <w:vertAlign w:val="baseline"/>
                <w:rtl w:val="0"/>
              </w:rPr>
              <w:t xml:space="preserve">T. Strand, D. McQuarrie</w:t>
            </w:r>
          </w:p>
        </w:tc>
        <w:tc>
          <w:tcPr>
            <w:tcBorders>
              <w:bottom w:color="000000" w:space="0" w:sz="4" w:val="single"/>
            </w:tcBorders>
            <w:vAlign w:val="top"/>
          </w:tcPr>
          <w:p w:rsidR="00000000" w:rsidDel="00000000" w:rsidP="00000000" w:rsidRDefault="00000000" w:rsidRPr="00000000" w14:paraId="0000003B">
            <w:pPr>
              <w:spacing w:after="0" w:line="240" w:lineRule="auto"/>
              <w:rPr>
                <w:sz w:val="22"/>
                <w:szCs w:val="22"/>
                <w:vertAlign w:val="baseline"/>
              </w:rPr>
            </w:pPr>
            <w:r w:rsidDel="00000000" w:rsidR="00000000" w:rsidRPr="00000000">
              <w:rPr>
                <w:sz w:val="22"/>
                <w:szCs w:val="22"/>
                <w:vertAlign w:val="baseline"/>
                <w:rtl w:val="0"/>
              </w:rPr>
              <w:t xml:space="preserve">Briefed.  No areas of concern.</w:t>
            </w:r>
          </w:p>
        </w:tc>
      </w:tr>
      <w:tr>
        <w:trPr>
          <w:cantSplit w:val="0"/>
          <w:tblHeader w:val="0"/>
        </w:trPr>
        <w:tc>
          <w:tcPr>
            <w:tcBorders>
              <w:bottom w:color="000000" w:space="0" w:sz="4" w:val="single"/>
            </w:tcBorders>
            <w:vAlign w:val="top"/>
          </w:tcPr>
          <w:p w:rsidR="00000000" w:rsidDel="00000000" w:rsidP="00000000" w:rsidRDefault="00000000" w:rsidRPr="00000000" w14:paraId="0000003C">
            <w:pPr>
              <w:spacing w:after="0" w:line="240" w:lineRule="auto"/>
              <w:rPr>
                <w:sz w:val="22"/>
                <w:szCs w:val="22"/>
                <w:vertAlign w:val="baseline"/>
              </w:rPr>
            </w:pPr>
            <w:r w:rsidDel="00000000" w:rsidR="00000000" w:rsidRPr="00000000">
              <w:rPr>
                <w:sz w:val="22"/>
                <w:szCs w:val="22"/>
                <w:vertAlign w:val="baseline"/>
                <w:rtl w:val="0"/>
              </w:rPr>
              <w:t xml:space="preserve">FAMLI Act</w:t>
            </w:r>
          </w:p>
        </w:tc>
        <w:tc>
          <w:tcPr>
            <w:tcBorders>
              <w:bottom w:color="000000" w:space="0" w:sz="4" w:val="single"/>
            </w:tcBorders>
            <w:vAlign w:val="top"/>
          </w:tcPr>
          <w:p w:rsidR="00000000" w:rsidDel="00000000" w:rsidP="00000000" w:rsidRDefault="00000000" w:rsidRPr="00000000" w14:paraId="0000003D">
            <w:pPr>
              <w:spacing w:after="0" w:line="240" w:lineRule="auto"/>
              <w:rPr>
                <w:sz w:val="22"/>
                <w:szCs w:val="22"/>
                <w:vertAlign w:val="baseline"/>
              </w:rPr>
            </w:pPr>
            <w:r w:rsidDel="00000000" w:rsidR="00000000" w:rsidRPr="00000000">
              <w:rPr>
                <w:sz w:val="22"/>
                <w:szCs w:val="22"/>
                <w:vertAlign w:val="baseline"/>
                <w:rtl w:val="0"/>
              </w:rPr>
              <w:t xml:space="preserve">C. Bremer</w:t>
            </w:r>
          </w:p>
        </w:tc>
        <w:tc>
          <w:tcPr>
            <w:tcBorders>
              <w:bottom w:color="000000" w:space="0" w:sz="4" w:val="single"/>
            </w:tcBorders>
            <w:vAlign w:val="top"/>
          </w:tcPr>
          <w:p w:rsidR="00000000" w:rsidDel="00000000" w:rsidP="00000000" w:rsidRDefault="00000000" w:rsidRPr="00000000" w14:paraId="0000003E">
            <w:pPr>
              <w:spacing w:after="0" w:line="240" w:lineRule="auto"/>
              <w:rPr>
                <w:sz w:val="22"/>
                <w:szCs w:val="22"/>
                <w:vertAlign w:val="baseline"/>
              </w:rPr>
            </w:pPr>
            <w:r w:rsidDel="00000000" w:rsidR="00000000" w:rsidRPr="00000000">
              <w:rPr>
                <w:sz w:val="22"/>
                <w:szCs w:val="22"/>
                <w:vertAlign w:val="baseline"/>
                <w:rtl w:val="0"/>
              </w:rPr>
              <w:t xml:space="preserve">Timeline to reverse decision requires a board vote in 8 years. </w:t>
            </w:r>
          </w:p>
          <w:p w:rsidR="00000000" w:rsidDel="00000000" w:rsidP="00000000" w:rsidRDefault="00000000" w:rsidRPr="00000000" w14:paraId="0000003F">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40">
            <w:pPr>
              <w:spacing w:after="0" w:line="240" w:lineRule="auto"/>
              <w:rPr>
                <w:sz w:val="22"/>
                <w:szCs w:val="22"/>
                <w:vertAlign w:val="baseline"/>
              </w:rPr>
            </w:pPr>
            <w:r w:rsidDel="00000000" w:rsidR="00000000" w:rsidRPr="00000000">
              <w:rPr>
                <w:sz w:val="22"/>
                <w:szCs w:val="22"/>
                <w:vertAlign w:val="baseline"/>
                <w:rtl w:val="0"/>
              </w:rPr>
              <w:t xml:space="preserve">Motion to Enroll in Option 3:  Declining employer participation, but allowing the individual employee to opt in</w:t>
            </w:r>
          </w:p>
          <w:p w:rsidR="00000000" w:rsidDel="00000000" w:rsidP="00000000" w:rsidRDefault="00000000" w:rsidRPr="00000000" w14:paraId="00000041">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42">
            <w:pPr>
              <w:spacing w:after="0" w:line="240" w:lineRule="auto"/>
              <w:rPr>
                <w:sz w:val="22"/>
                <w:szCs w:val="22"/>
                <w:vertAlign w:val="baseline"/>
              </w:rPr>
            </w:pPr>
            <w:r w:rsidDel="00000000" w:rsidR="00000000" w:rsidRPr="00000000">
              <w:rPr>
                <w:sz w:val="22"/>
                <w:szCs w:val="22"/>
                <w:vertAlign w:val="baseline"/>
                <w:rtl w:val="0"/>
              </w:rPr>
              <w:t xml:space="preserve">M:  T. Strand</w:t>
            </w:r>
          </w:p>
          <w:p w:rsidR="00000000" w:rsidDel="00000000" w:rsidP="00000000" w:rsidRDefault="00000000" w:rsidRPr="00000000" w14:paraId="00000043">
            <w:pPr>
              <w:spacing w:after="0" w:line="240" w:lineRule="auto"/>
              <w:rPr>
                <w:sz w:val="22"/>
                <w:szCs w:val="22"/>
                <w:vertAlign w:val="baseline"/>
              </w:rPr>
            </w:pPr>
            <w:r w:rsidDel="00000000" w:rsidR="00000000" w:rsidRPr="00000000">
              <w:rPr>
                <w:sz w:val="22"/>
                <w:szCs w:val="22"/>
                <w:vertAlign w:val="baseline"/>
                <w:rtl w:val="0"/>
              </w:rPr>
              <w:t xml:space="preserve">S:  B. Desloges</w:t>
            </w:r>
          </w:p>
        </w:tc>
      </w:tr>
      <w:tr>
        <w:trPr>
          <w:cantSplit w:val="0"/>
          <w:tblHeader w:val="0"/>
        </w:trPr>
        <w:tc>
          <w:tcPr>
            <w:vAlign w:val="top"/>
          </w:tcPr>
          <w:p w:rsidR="00000000" w:rsidDel="00000000" w:rsidP="00000000" w:rsidRDefault="00000000" w:rsidRPr="00000000" w14:paraId="00000044">
            <w:pPr>
              <w:spacing w:after="0" w:line="240" w:lineRule="auto"/>
              <w:rPr>
                <w:sz w:val="22"/>
                <w:szCs w:val="22"/>
                <w:vertAlign w:val="baseline"/>
              </w:rPr>
            </w:pPr>
            <w:r w:rsidDel="00000000" w:rsidR="00000000" w:rsidRPr="00000000">
              <w:rPr>
                <w:sz w:val="22"/>
                <w:szCs w:val="22"/>
                <w:vertAlign w:val="baseline"/>
                <w:rtl w:val="0"/>
              </w:rPr>
              <w:t xml:space="preserve">Principal’s Report</w:t>
            </w:r>
          </w:p>
        </w:tc>
        <w:tc>
          <w:tcPr>
            <w:vAlign w:val="top"/>
          </w:tcPr>
          <w:p w:rsidR="00000000" w:rsidDel="00000000" w:rsidP="00000000" w:rsidRDefault="00000000" w:rsidRPr="00000000" w14:paraId="00000045">
            <w:pPr>
              <w:spacing w:after="0" w:line="240" w:lineRule="auto"/>
              <w:rPr>
                <w:sz w:val="22"/>
                <w:szCs w:val="22"/>
                <w:vertAlign w:val="baseline"/>
              </w:rPr>
            </w:pPr>
            <w:r w:rsidDel="00000000" w:rsidR="00000000" w:rsidRPr="00000000">
              <w:rPr>
                <w:sz w:val="22"/>
                <w:szCs w:val="22"/>
                <w:vertAlign w:val="baseline"/>
                <w:rtl w:val="0"/>
              </w:rPr>
              <w:t xml:space="preserve">B. Rutter</w:t>
            </w:r>
          </w:p>
        </w:tc>
        <w:tc>
          <w:tcPr>
            <w:vAlign w:val="top"/>
          </w:tcPr>
          <w:p w:rsidR="00000000" w:rsidDel="00000000" w:rsidP="00000000" w:rsidRDefault="00000000" w:rsidRPr="00000000" w14:paraId="00000046">
            <w:pPr>
              <w:spacing w:after="0" w:line="240" w:lineRule="auto"/>
              <w:rPr>
                <w:sz w:val="22"/>
                <w:szCs w:val="22"/>
                <w:vertAlign w:val="baseline"/>
              </w:rPr>
            </w:pPr>
            <w:r w:rsidDel="00000000" w:rsidR="00000000" w:rsidRPr="00000000">
              <w:rPr>
                <w:sz w:val="22"/>
                <w:szCs w:val="22"/>
                <w:vertAlign w:val="baseline"/>
                <w:rtl w:val="0"/>
              </w:rPr>
              <w:t xml:space="preserve">Student count:  293 FTE</w:t>
            </w:r>
          </w:p>
          <w:p w:rsidR="00000000" w:rsidDel="00000000" w:rsidP="00000000" w:rsidRDefault="00000000" w:rsidRPr="00000000" w14:paraId="00000047">
            <w:pPr>
              <w:spacing w:after="0" w:line="240" w:lineRule="auto"/>
              <w:rPr>
                <w:sz w:val="22"/>
                <w:szCs w:val="22"/>
                <w:vertAlign w:val="baseline"/>
              </w:rPr>
            </w:pPr>
            <w:r w:rsidDel="00000000" w:rsidR="00000000" w:rsidRPr="00000000">
              <w:rPr>
                <w:sz w:val="22"/>
                <w:szCs w:val="22"/>
                <w:vertAlign w:val="baseline"/>
                <w:rtl w:val="0"/>
              </w:rPr>
              <w:t xml:space="preserve">Waiting on final count from count date.</w:t>
            </w:r>
          </w:p>
          <w:p w:rsidR="00000000" w:rsidDel="00000000" w:rsidP="00000000" w:rsidRDefault="00000000" w:rsidRPr="00000000" w14:paraId="00000048">
            <w:pPr>
              <w:spacing w:after="0" w:line="240" w:lineRule="auto"/>
              <w:rPr>
                <w:sz w:val="22"/>
                <w:szCs w:val="22"/>
                <w:vertAlign w:val="baseline"/>
              </w:rPr>
            </w:pPr>
            <w:r w:rsidDel="00000000" w:rsidR="00000000" w:rsidRPr="00000000">
              <w:rPr>
                <w:sz w:val="22"/>
                <w:szCs w:val="22"/>
                <w:vertAlign w:val="baseline"/>
                <w:rtl w:val="0"/>
              </w:rPr>
              <w:t xml:space="preserve">Open positions: Reading Interventionist.  Ms. Lee has taken up most of the responsibilities</w:t>
            </w:r>
          </w:p>
          <w:p w:rsidR="00000000" w:rsidDel="00000000" w:rsidP="00000000" w:rsidRDefault="00000000" w:rsidRPr="00000000" w14:paraId="00000049">
            <w:pPr>
              <w:spacing w:after="0" w:line="240" w:lineRule="auto"/>
              <w:rPr>
                <w:sz w:val="22"/>
                <w:szCs w:val="22"/>
                <w:vertAlign w:val="baseline"/>
              </w:rPr>
            </w:pPr>
            <w:r w:rsidDel="00000000" w:rsidR="00000000" w:rsidRPr="00000000">
              <w:rPr>
                <w:sz w:val="22"/>
                <w:szCs w:val="22"/>
                <w:vertAlign w:val="baseline"/>
                <w:rtl w:val="0"/>
              </w:rPr>
              <w:t xml:space="preserve">Sp. Ed. is contracted out while Aide is in house.</w:t>
            </w:r>
          </w:p>
          <w:p w:rsidR="00000000" w:rsidDel="00000000" w:rsidP="00000000" w:rsidRDefault="00000000" w:rsidRPr="00000000" w14:paraId="0000004A">
            <w:pPr>
              <w:spacing w:after="0" w:line="240" w:lineRule="auto"/>
              <w:rPr>
                <w:sz w:val="22"/>
                <w:szCs w:val="22"/>
                <w:vertAlign w:val="baseline"/>
              </w:rPr>
            </w:pPr>
            <w:r w:rsidDel="00000000" w:rsidR="00000000" w:rsidRPr="00000000">
              <w:rPr>
                <w:sz w:val="22"/>
                <w:szCs w:val="22"/>
                <w:vertAlign w:val="baseline"/>
                <w:rtl w:val="0"/>
              </w:rPr>
              <w:t xml:space="preserve">CSI visit went well.  CSI was impressed.  CSI asked us if we are dealing with any issues.  CILA said: funding.  CSI responded with they are advocating for us.</w:t>
            </w:r>
          </w:p>
          <w:p w:rsidR="00000000" w:rsidDel="00000000" w:rsidP="00000000" w:rsidRDefault="00000000" w:rsidRPr="00000000" w14:paraId="0000004B">
            <w:pPr>
              <w:spacing w:after="0" w:line="240" w:lineRule="auto"/>
              <w:rPr>
                <w:sz w:val="22"/>
                <w:szCs w:val="22"/>
                <w:vertAlign w:val="baseline"/>
              </w:rPr>
            </w:pPr>
            <w:r w:rsidDel="00000000" w:rsidR="00000000" w:rsidRPr="00000000">
              <w:rPr>
                <w:sz w:val="22"/>
                <w:szCs w:val="22"/>
                <w:vertAlign w:val="baseline"/>
                <w:rtl w:val="0"/>
              </w:rPr>
              <w:t xml:space="preserve">CSI has not yet opened up their grant system, which is the reason why we don’t have some federal revenue yet.</w:t>
            </w:r>
          </w:p>
          <w:p w:rsidR="00000000" w:rsidDel="00000000" w:rsidP="00000000" w:rsidRDefault="00000000" w:rsidRPr="00000000" w14:paraId="0000004C">
            <w:pPr>
              <w:spacing w:after="0" w:line="240" w:lineRule="auto"/>
              <w:rPr>
                <w:sz w:val="22"/>
                <w:szCs w:val="22"/>
                <w:vertAlign w:val="baseline"/>
              </w:rPr>
            </w:pPr>
            <w:r w:rsidDel="00000000" w:rsidR="00000000" w:rsidRPr="00000000">
              <w:rPr>
                <w:sz w:val="22"/>
                <w:szCs w:val="22"/>
                <w:vertAlign w:val="baseline"/>
                <w:rtl w:val="0"/>
              </w:rPr>
              <w:t xml:space="preserve">Parent teacher conferences were last week, went well</w:t>
            </w:r>
          </w:p>
        </w:tc>
      </w:tr>
      <w:tr>
        <w:trPr>
          <w:cantSplit w:val="0"/>
          <w:tblHeader w:val="0"/>
        </w:trPr>
        <w:tc>
          <w:tcPr>
            <w:vAlign w:val="top"/>
          </w:tcPr>
          <w:p w:rsidR="00000000" w:rsidDel="00000000" w:rsidP="00000000" w:rsidRDefault="00000000" w:rsidRPr="00000000" w14:paraId="0000004D">
            <w:pPr>
              <w:spacing w:after="0" w:line="240" w:lineRule="auto"/>
              <w:rPr>
                <w:sz w:val="22"/>
                <w:szCs w:val="22"/>
                <w:vertAlign w:val="baseline"/>
              </w:rPr>
            </w:pPr>
            <w:r w:rsidDel="00000000" w:rsidR="00000000" w:rsidRPr="00000000">
              <w:rPr>
                <w:sz w:val="22"/>
                <w:szCs w:val="22"/>
                <w:vertAlign w:val="baseline"/>
                <w:rtl w:val="0"/>
              </w:rPr>
              <w:t xml:space="preserve">School Accountability Discussion</w:t>
            </w:r>
          </w:p>
        </w:tc>
        <w:tc>
          <w:tcPr>
            <w:vAlign w:val="top"/>
          </w:tcPr>
          <w:p w:rsidR="00000000" w:rsidDel="00000000" w:rsidP="00000000" w:rsidRDefault="00000000" w:rsidRPr="00000000" w14:paraId="0000004E">
            <w:pPr>
              <w:spacing w:after="0" w:line="240" w:lineRule="auto"/>
              <w:rPr>
                <w:sz w:val="22"/>
                <w:szCs w:val="22"/>
                <w:vertAlign w:val="baseline"/>
              </w:rPr>
            </w:pPr>
            <w:r w:rsidDel="00000000" w:rsidR="00000000" w:rsidRPr="00000000">
              <w:rPr>
                <w:sz w:val="22"/>
                <w:szCs w:val="22"/>
                <w:vertAlign w:val="baseline"/>
                <w:rtl w:val="0"/>
              </w:rPr>
              <w:t xml:space="preserve">C. Bremer, B. Rutter</w:t>
            </w:r>
          </w:p>
        </w:tc>
        <w:tc>
          <w:tcPr>
            <w:vAlign w:val="top"/>
          </w:tcPr>
          <w:p w:rsidR="00000000" w:rsidDel="00000000" w:rsidP="00000000" w:rsidRDefault="00000000" w:rsidRPr="00000000" w14:paraId="0000004F">
            <w:pPr>
              <w:spacing w:after="0" w:line="240" w:lineRule="auto"/>
              <w:rPr>
                <w:sz w:val="22"/>
                <w:szCs w:val="22"/>
                <w:vertAlign w:val="baseline"/>
              </w:rPr>
            </w:pPr>
            <w:r w:rsidDel="00000000" w:rsidR="00000000" w:rsidRPr="00000000">
              <w:rPr>
                <w:sz w:val="22"/>
                <w:szCs w:val="22"/>
                <w:vertAlign w:val="baseline"/>
                <w:rtl w:val="0"/>
              </w:rPr>
              <w:t xml:space="preserve">Push to January meeting with all other CSI compliance objectives.</w:t>
            </w:r>
          </w:p>
        </w:tc>
      </w:tr>
      <w:tr>
        <w:trPr>
          <w:cantSplit w:val="0"/>
          <w:tblHeader w:val="0"/>
        </w:trPr>
        <w:tc>
          <w:tcPr>
            <w:vAlign w:val="top"/>
          </w:tcPr>
          <w:p w:rsidR="00000000" w:rsidDel="00000000" w:rsidP="00000000" w:rsidRDefault="00000000" w:rsidRPr="00000000" w14:paraId="00000050">
            <w:pPr>
              <w:spacing w:after="0" w:line="240" w:lineRule="auto"/>
              <w:rPr>
                <w:sz w:val="22"/>
                <w:szCs w:val="22"/>
                <w:vertAlign w:val="baseline"/>
              </w:rPr>
            </w:pPr>
            <w:r w:rsidDel="00000000" w:rsidR="00000000" w:rsidRPr="00000000">
              <w:rPr>
                <w:sz w:val="22"/>
                <w:szCs w:val="22"/>
                <w:vertAlign w:val="baseline"/>
                <w:rtl w:val="0"/>
              </w:rPr>
              <w:t xml:space="preserve">Review Board Member Applications</w:t>
            </w:r>
          </w:p>
        </w:tc>
        <w:tc>
          <w:tcPr>
            <w:vAlign w:val="top"/>
          </w:tcPr>
          <w:p w:rsidR="00000000" w:rsidDel="00000000" w:rsidP="00000000" w:rsidRDefault="00000000" w:rsidRPr="00000000" w14:paraId="00000051">
            <w:pPr>
              <w:spacing w:after="0" w:line="240" w:lineRule="auto"/>
              <w:rPr>
                <w:sz w:val="22"/>
                <w:szCs w:val="22"/>
                <w:vertAlign w:val="baseline"/>
              </w:rPr>
            </w:pPr>
            <w:r w:rsidDel="00000000" w:rsidR="00000000" w:rsidRPr="00000000">
              <w:rPr>
                <w:sz w:val="22"/>
                <w:szCs w:val="22"/>
                <w:vertAlign w:val="baseline"/>
                <w:rtl w:val="0"/>
              </w:rPr>
              <w:t xml:space="preserve">B. Desloges</w:t>
            </w:r>
          </w:p>
        </w:tc>
        <w:tc>
          <w:tcPr>
            <w:vAlign w:val="top"/>
          </w:tcPr>
          <w:p w:rsidR="00000000" w:rsidDel="00000000" w:rsidP="00000000" w:rsidRDefault="00000000" w:rsidRPr="00000000" w14:paraId="00000052">
            <w:pPr>
              <w:spacing w:after="0" w:line="240" w:lineRule="auto"/>
              <w:rPr>
                <w:sz w:val="22"/>
                <w:szCs w:val="22"/>
                <w:vertAlign w:val="baseline"/>
              </w:rPr>
            </w:pPr>
            <w:r w:rsidDel="00000000" w:rsidR="00000000" w:rsidRPr="00000000">
              <w:rPr>
                <w:sz w:val="22"/>
                <w:szCs w:val="22"/>
                <w:vertAlign w:val="baseline"/>
                <w:rtl w:val="0"/>
              </w:rPr>
              <w:t xml:space="preserve">Mary – Experience in education, is a UCCS resource, not a parent of a CILA student, experience with language education.</w:t>
            </w:r>
          </w:p>
          <w:p w:rsidR="00000000" w:rsidDel="00000000" w:rsidP="00000000" w:rsidRDefault="00000000" w:rsidRPr="00000000" w14:paraId="00000053">
            <w:pPr>
              <w:spacing w:after="0" w:line="240" w:lineRule="auto"/>
              <w:rPr>
                <w:sz w:val="22"/>
                <w:szCs w:val="22"/>
                <w:vertAlign w:val="baseline"/>
              </w:rPr>
            </w:pPr>
            <w:r w:rsidDel="00000000" w:rsidR="00000000" w:rsidRPr="00000000">
              <w:rPr>
                <w:sz w:val="22"/>
                <w:szCs w:val="22"/>
                <w:vertAlign w:val="baseline"/>
                <w:rtl w:val="0"/>
              </w:rPr>
              <w:t xml:space="preserve">C. Bremer poses to invite Mary to next board meeting to discuss her strengths and potentially vote on board acceptance.  </w:t>
            </w:r>
          </w:p>
          <w:p w:rsidR="00000000" w:rsidDel="00000000" w:rsidP="00000000" w:rsidRDefault="00000000" w:rsidRPr="00000000" w14:paraId="00000054">
            <w:pPr>
              <w:spacing w:after="0" w:line="240" w:lineRule="auto"/>
              <w:rPr>
                <w:sz w:val="22"/>
                <w:szCs w:val="22"/>
                <w:vertAlign w:val="baseline"/>
              </w:rPr>
            </w:pPr>
            <w:r w:rsidDel="00000000" w:rsidR="00000000" w:rsidRPr="00000000">
              <w:rPr>
                <w:sz w:val="22"/>
                <w:szCs w:val="22"/>
                <w:vertAlign w:val="baseline"/>
                <w:rtl w:val="0"/>
              </w:rPr>
              <w:t xml:space="preserve">B. Rutter has another contact for potential board member, as well as Eric may still want to join, pause on other applicants.</w:t>
            </w:r>
          </w:p>
        </w:tc>
      </w:tr>
      <w:tr>
        <w:trPr>
          <w:cantSplit w:val="0"/>
          <w:tblHeader w:val="0"/>
        </w:trPr>
        <w:tc>
          <w:tcPr>
            <w:vAlign w:val="top"/>
          </w:tcPr>
          <w:p w:rsidR="00000000" w:rsidDel="00000000" w:rsidP="00000000" w:rsidRDefault="00000000" w:rsidRPr="00000000" w14:paraId="00000055">
            <w:pPr>
              <w:spacing w:after="0" w:line="240" w:lineRule="auto"/>
              <w:rPr>
                <w:sz w:val="22"/>
                <w:szCs w:val="22"/>
                <w:vertAlign w:val="baseline"/>
              </w:rPr>
            </w:pPr>
            <w:r w:rsidDel="00000000" w:rsidR="00000000" w:rsidRPr="00000000">
              <w:rPr>
                <w:sz w:val="22"/>
                <w:szCs w:val="22"/>
                <w:vertAlign w:val="baseline"/>
                <w:rtl w:val="0"/>
              </w:rPr>
              <w:t xml:space="preserve">Existing Strategic Plan Update</w:t>
            </w:r>
          </w:p>
        </w:tc>
        <w:tc>
          <w:tcPr>
            <w:vAlign w:val="top"/>
          </w:tcPr>
          <w:p w:rsidR="00000000" w:rsidDel="00000000" w:rsidP="00000000" w:rsidRDefault="00000000" w:rsidRPr="00000000" w14:paraId="00000056">
            <w:pPr>
              <w:spacing w:after="0" w:line="240" w:lineRule="auto"/>
              <w:rPr>
                <w:sz w:val="22"/>
                <w:szCs w:val="22"/>
                <w:vertAlign w:val="baseline"/>
              </w:rPr>
            </w:pPr>
            <w:r w:rsidDel="00000000" w:rsidR="00000000" w:rsidRPr="00000000">
              <w:rPr>
                <w:sz w:val="22"/>
                <w:szCs w:val="22"/>
                <w:vertAlign w:val="baseline"/>
                <w:rtl w:val="0"/>
              </w:rPr>
              <w:t xml:space="preserve">B. Desloges</w:t>
            </w:r>
          </w:p>
        </w:tc>
        <w:tc>
          <w:tcPr>
            <w:vAlign w:val="top"/>
          </w:tcPr>
          <w:p w:rsidR="00000000" w:rsidDel="00000000" w:rsidP="00000000" w:rsidRDefault="00000000" w:rsidRPr="00000000" w14:paraId="00000057">
            <w:pPr>
              <w:spacing w:after="0" w:line="240" w:lineRule="auto"/>
              <w:rPr>
                <w:sz w:val="22"/>
                <w:szCs w:val="22"/>
                <w:vertAlign w:val="baseline"/>
              </w:rPr>
            </w:pPr>
            <w:r w:rsidDel="00000000" w:rsidR="00000000" w:rsidRPr="00000000">
              <w:rPr>
                <w:sz w:val="22"/>
                <w:szCs w:val="22"/>
                <w:vertAlign w:val="baseline"/>
                <w:rtl w:val="0"/>
              </w:rPr>
              <w:t xml:space="preserve">Curriculum Update</w:t>
            </w:r>
          </w:p>
          <w:p w:rsidR="00000000" w:rsidDel="00000000" w:rsidP="00000000" w:rsidRDefault="00000000" w:rsidRPr="00000000" w14:paraId="00000058">
            <w:pPr>
              <w:spacing w:after="0" w:line="240" w:lineRule="auto"/>
              <w:rPr>
                <w:sz w:val="22"/>
                <w:szCs w:val="22"/>
                <w:vertAlign w:val="baseline"/>
              </w:rPr>
            </w:pPr>
            <w:r w:rsidDel="00000000" w:rsidR="00000000" w:rsidRPr="00000000">
              <w:rPr>
                <w:sz w:val="22"/>
                <w:szCs w:val="22"/>
                <w:vertAlign w:val="baseline"/>
                <w:rtl w:val="0"/>
              </w:rPr>
              <w:t xml:space="preserve">SAC wants to update, with review of the added Spanish curriculum (will be reviewed  at mid year), parents asking about long term goals.  </w:t>
            </w:r>
          </w:p>
        </w:tc>
      </w:tr>
      <w:tr>
        <w:trPr>
          <w:cantSplit w:val="0"/>
          <w:tblHeader w:val="0"/>
        </w:trPr>
        <w:tc>
          <w:tcPr>
            <w:vAlign w:val="top"/>
          </w:tcPr>
          <w:p w:rsidR="00000000" w:rsidDel="00000000" w:rsidP="00000000" w:rsidRDefault="00000000" w:rsidRPr="00000000" w14:paraId="00000059">
            <w:pPr>
              <w:spacing w:after="0" w:line="240" w:lineRule="auto"/>
              <w:rPr>
                <w:sz w:val="22"/>
                <w:szCs w:val="22"/>
                <w:vertAlign w:val="baseline"/>
              </w:rPr>
            </w:pPr>
            <w:r w:rsidDel="00000000" w:rsidR="00000000" w:rsidRPr="00000000">
              <w:rPr>
                <w:sz w:val="22"/>
                <w:szCs w:val="22"/>
                <w:vertAlign w:val="baseline"/>
                <w:rtl w:val="0"/>
              </w:rPr>
              <w:t xml:space="preserve">Timeline and Overview: Long Term Strategic Plan</w:t>
            </w:r>
          </w:p>
        </w:tc>
        <w:tc>
          <w:tcPr>
            <w:vAlign w:val="top"/>
          </w:tcPr>
          <w:p w:rsidR="00000000" w:rsidDel="00000000" w:rsidP="00000000" w:rsidRDefault="00000000" w:rsidRPr="00000000" w14:paraId="0000005A">
            <w:pPr>
              <w:spacing w:after="0" w:line="240" w:lineRule="auto"/>
              <w:rPr>
                <w:sz w:val="22"/>
                <w:szCs w:val="22"/>
                <w:vertAlign w:val="baseline"/>
              </w:rPr>
            </w:pPr>
            <w:r w:rsidDel="00000000" w:rsidR="00000000" w:rsidRPr="00000000">
              <w:rPr>
                <w:sz w:val="22"/>
                <w:szCs w:val="22"/>
                <w:vertAlign w:val="baseline"/>
                <w:rtl w:val="0"/>
              </w:rPr>
              <w:t xml:space="preserve">B. Desloges</w:t>
            </w:r>
          </w:p>
        </w:tc>
        <w:tc>
          <w:tcPr>
            <w:vAlign w:val="top"/>
          </w:tcPr>
          <w:p w:rsidR="00000000" w:rsidDel="00000000" w:rsidP="00000000" w:rsidRDefault="00000000" w:rsidRPr="00000000" w14:paraId="0000005B">
            <w:pPr>
              <w:spacing w:after="0" w:line="240" w:lineRule="auto"/>
              <w:rPr>
                <w:sz w:val="22"/>
                <w:szCs w:val="22"/>
                <w:vertAlign w:val="baseline"/>
              </w:rPr>
            </w:pPr>
            <w:r w:rsidDel="00000000" w:rsidR="00000000" w:rsidRPr="00000000">
              <w:rPr>
                <w:sz w:val="22"/>
                <w:szCs w:val="22"/>
                <w:vertAlign w:val="baseline"/>
                <w:rtl w:val="0"/>
              </w:rPr>
              <w:t xml:space="preserve">Plan to discuss in Winter for long term (3-year) plan</w:t>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Discussion</w:t>
            </w:r>
          </w:p>
        </w:tc>
        <w:tc>
          <w:tcPr>
            <w:vAlign w:val="top"/>
          </w:tcPr>
          <w:p w:rsidR="00000000" w:rsidDel="00000000" w:rsidP="00000000" w:rsidRDefault="00000000" w:rsidRPr="00000000" w14:paraId="0000005D">
            <w:pPr>
              <w:spacing w:after="0" w:line="240" w:lineRule="auto"/>
              <w:rPr>
                <w:sz w:val="22"/>
                <w:szCs w:val="22"/>
                <w:vertAlign w:val="baseline"/>
              </w:rPr>
            </w:pPr>
            <w:r w:rsidDel="00000000" w:rsidR="00000000" w:rsidRPr="00000000">
              <w:rPr>
                <w:sz w:val="22"/>
                <w:szCs w:val="22"/>
                <w:vertAlign w:val="baseline"/>
                <w:rtl w:val="0"/>
              </w:rPr>
              <w:t xml:space="preserve">C. Bremer</w:t>
            </w:r>
          </w:p>
        </w:tc>
        <w:tc>
          <w:tcPr>
            <w:vAlign w:val="top"/>
          </w:tcPr>
          <w:p w:rsidR="00000000" w:rsidDel="00000000" w:rsidP="00000000" w:rsidRDefault="00000000" w:rsidRPr="00000000" w14:paraId="0000005E">
            <w:pPr>
              <w:spacing w:after="0" w:line="240" w:lineRule="auto"/>
              <w:rPr>
                <w:sz w:val="22"/>
                <w:szCs w:val="22"/>
                <w:vertAlign w:val="baseline"/>
              </w:rPr>
            </w:pPr>
            <w:r w:rsidDel="00000000" w:rsidR="00000000" w:rsidRPr="00000000">
              <w:rPr>
                <w:sz w:val="22"/>
                <w:szCs w:val="22"/>
                <w:vertAlign w:val="baseline"/>
                <w:rtl w:val="0"/>
              </w:rPr>
              <w:t xml:space="preserve">D-11 approached C. Bremer about opening discussion about them assuming CILA charter and what it would look like.  Question on if we need an executive session to discuss with lawyer and/or D-11 present.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step is for B. Rutter to detail what the CILA vision is and what we are not willing to compromise on.  D-11 states that they want us to remain autonomous and continue doing what we are doing.  CILA needs to weigh pro cons of such situation.</w:t>
            </w:r>
          </w:p>
          <w:p w:rsidR="00000000" w:rsidDel="00000000" w:rsidP="00000000" w:rsidRDefault="00000000" w:rsidRPr="00000000" w14:paraId="0000005F">
            <w:pPr>
              <w:spacing w:after="0" w:line="240" w:lineRule="auto"/>
              <w:rPr>
                <w:sz w:val="22"/>
                <w:szCs w:val="22"/>
                <w:vertAlign w:val="baseline"/>
              </w:rPr>
            </w:pPr>
            <w:r w:rsidDel="00000000" w:rsidR="00000000" w:rsidRPr="00000000">
              <w:rPr>
                <w:sz w:val="22"/>
                <w:szCs w:val="22"/>
                <w:vertAlign w:val="baseline"/>
                <w:rtl w:val="0"/>
              </w:rPr>
              <w:t xml:space="preserve">Also need a timeline on a new Strategic Plan (January? Sooner?)</w:t>
            </w:r>
          </w:p>
        </w:tc>
      </w:tr>
    </w:tbl>
    <w:p w:rsidR="00000000" w:rsidDel="00000000" w:rsidP="00000000" w:rsidRDefault="00000000" w:rsidRPr="00000000" w14:paraId="00000060">
      <w:pPr>
        <w:spacing w:after="0" w:line="240" w:lineRule="auto"/>
        <w:rPr>
          <w:b w:val="0"/>
          <w:sz w:val="22"/>
          <w:szCs w:val="22"/>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Section</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2304"/>
        <w:gridCol w:w="2394"/>
        <w:tblGridChange w:id="0">
          <w:tblGrid>
            <w:gridCol w:w="3780"/>
            <w:gridCol w:w="2304"/>
            <w:gridCol w:w="2394"/>
          </w:tblGrid>
        </w:tblGridChange>
      </w:tblGrid>
      <w:tr>
        <w:trPr>
          <w:cantSplit w:val="0"/>
          <w:tblHeader w:val="0"/>
        </w:trPr>
        <w:tc>
          <w:tcPr>
            <w:vAlign w:val="top"/>
          </w:tcPr>
          <w:p w:rsidR="00000000" w:rsidDel="00000000" w:rsidP="00000000" w:rsidRDefault="00000000" w:rsidRPr="00000000" w14:paraId="00000063">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64">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65">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66">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7">
            <w:pPr>
              <w:spacing w:after="0" w:line="240" w:lineRule="auto"/>
              <w:rPr>
                <w:sz w:val="22"/>
                <w:szCs w:val="22"/>
                <w:vertAlign w:val="baseline"/>
              </w:rPr>
            </w:pPr>
            <w:r w:rsidDel="00000000" w:rsidR="00000000" w:rsidRPr="00000000">
              <w:rPr>
                <w:sz w:val="22"/>
                <w:szCs w:val="22"/>
                <w:vertAlign w:val="baseline"/>
                <w:rtl w:val="0"/>
              </w:rPr>
              <w:t xml:space="preserve">1.  Next Scheduled Meeting, 15 Nov 2022</w:t>
            </w:r>
          </w:p>
        </w:tc>
        <w:tc>
          <w:tcPr>
            <w:vAlign w:val="top"/>
          </w:tcPr>
          <w:p w:rsidR="00000000" w:rsidDel="00000000" w:rsidP="00000000" w:rsidRDefault="00000000" w:rsidRPr="00000000" w14:paraId="00000068">
            <w:pPr>
              <w:spacing w:after="0" w:line="240" w:lineRule="auto"/>
              <w:rPr>
                <w:sz w:val="22"/>
                <w:szCs w:val="22"/>
                <w:vertAlign w:val="baseline"/>
              </w:rPr>
            </w:pPr>
            <w:r w:rsidDel="00000000" w:rsidR="00000000" w:rsidRPr="00000000">
              <w:rPr>
                <w:sz w:val="22"/>
                <w:szCs w:val="22"/>
                <w:vertAlign w:val="baseline"/>
                <w:rtl w:val="0"/>
              </w:rPr>
              <w:t xml:space="preserve">C. Bremer</w:t>
            </w:r>
          </w:p>
        </w:tc>
        <w:tc>
          <w:tcPr>
            <w:vAlign w:val="top"/>
          </w:tcPr>
          <w:p w:rsidR="00000000" w:rsidDel="00000000" w:rsidP="00000000" w:rsidRDefault="00000000" w:rsidRPr="00000000" w14:paraId="00000069">
            <w:pPr>
              <w:spacing w:after="0" w:line="240" w:lineRule="auto"/>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spacing w:after="0" w:line="240" w:lineRule="auto"/>
              <w:rPr>
                <w:sz w:val="22"/>
                <w:szCs w:val="22"/>
                <w:vertAlign w:val="baseline"/>
              </w:rPr>
            </w:pPr>
            <w:r w:rsidDel="00000000" w:rsidR="00000000" w:rsidRPr="00000000">
              <w:rPr>
                <w:sz w:val="22"/>
                <w:szCs w:val="22"/>
                <w:vertAlign w:val="baseline"/>
                <w:rtl w:val="0"/>
              </w:rPr>
              <w:t xml:space="preserve">2.  Adjournment</w:t>
            </w:r>
          </w:p>
        </w:tc>
        <w:tc>
          <w:tcPr>
            <w:vAlign w:val="top"/>
          </w:tcPr>
          <w:p w:rsidR="00000000" w:rsidDel="00000000" w:rsidP="00000000" w:rsidRDefault="00000000" w:rsidRPr="00000000" w14:paraId="0000006B">
            <w:pPr>
              <w:spacing w:after="0" w:line="240" w:lineRule="auto"/>
              <w:rPr>
                <w:sz w:val="22"/>
                <w:szCs w:val="22"/>
                <w:vertAlign w:val="baseline"/>
              </w:rPr>
            </w:pPr>
            <w:r w:rsidDel="00000000" w:rsidR="00000000" w:rsidRPr="00000000">
              <w:rPr>
                <w:sz w:val="22"/>
                <w:szCs w:val="22"/>
                <w:vertAlign w:val="baseline"/>
                <w:rtl w:val="0"/>
              </w:rPr>
              <w:t xml:space="preserve">M:  C. Bremer</w:t>
            </w:r>
          </w:p>
          <w:p w:rsidR="00000000" w:rsidDel="00000000" w:rsidP="00000000" w:rsidRDefault="00000000" w:rsidRPr="00000000" w14:paraId="0000006C">
            <w:pPr>
              <w:spacing w:after="0" w:line="240" w:lineRule="auto"/>
              <w:rPr>
                <w:sz w:val="22"/>
                <w:szCs w:val="22"/>
                <w:vertAlign w:val="baseline"/>
              </w:rPr>
            </w:pPr>
            <w:r w:rsidDel="00000000" w:rsidR="00000000" w:rsidRPr="00000000">
              <w:rPr>
                <w:sz w:val="22"/>
                <w:szCs w:val="22"/>
                <w:vertAlign w:val="baseline"/>
                <w:rtl w:val="0"/>
              </w:rPr>
              <w:t xml:space="preserve">S:  T. Strand</w:t>
            </w:r>
          </w:p>
        </w:tc>
        <w:tc>
          <w:tcPr>
            <w:vAlign w:val="top"/>
          </w:tcPr>
          <w:p w:rsidR="00000000" w:rsidDel="00000000" w:rsidP="00000000" w:rsidRDefault="00000000" w:rsidRPr="00000000" w14:paraId="0000006D">
            <w:pPr>
              <w:spacing w:after="0" w:line="240" w:lineRule="auto"/>
              <w:rPr>
                <w:sz w:val="22"/>
                <w:szCs w:val="22"/>
                <w:vertAlign w:val="baseline"/>
              </w:rPr>
            </w:pPr>
            <w:r w:rsidDel="00000000" w:rsidR="00000000" w:rsidRPr="00000000">
              <w:rPr>
                <w:sz w:val="22"/>
                <w:szCs w:val="22"/>
                <w:vertAlign w:val="baseline"/>
                <w:rtl w:val="0"/>
              </w:rPr>
              <w:t xml:space="preserve">1722</w:t>
            </w:r>
          </w:p>
        </w:tc>
      </w:tr>
    </w:tbl>
    <w:p w:rsidR="00000000" w:rsidDel="00000000" w:rsidP="00000000" w:rsidRDefault="00000000" w:rsidRPr="00000000" w14:paraId="0000006E">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6F">
      <w:pPr>
        <w:spacing w:after="0" w:line="240" w:lineRule="auto"/>
        <w:rPr>
          <w:vertAlign w:val="baseline"/>
        </w:rPr>
      </w:pPr>
      <w:r w:rsidDel="00000000" w:rsidR="00000000" w:rsidRPr="00000000">
        <w:rPr>
          <w:rtl w:val="0"/>
        </w:rPr>
      </w:r>
    </w:p>
    <w:tbl>
      <w:tblPr>
        <w:tblStyle w:val="Table5"/>
        <w:tblW w:w="9360.0" w:type="dxa"/>
        <w:jc w:val="left"/>
        <w:tblLayout w:type="fixed"/>
        <w:tblLook w:val="0000"/>
      </w:tblPr>
      <w:tblGrid>
        <w:gridCol w:w="9360"/>
        <w:tblGridChange w:id="0">
          <w:tblGrid>
            <w:gridCol w:w="9360"/>
          </w:tblGrid>
        </w:tblGridChange>
      </w:tblGrid>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6952.0" w:type="dxa"/>
              <w:jc w:val="left"/>
              <w:tblLayout w:type="fixed"/>
              <w:tblLook w:val="0000"/>
            </w:tblPr>
            <w:tblGrid>
              <w:gridCol w:w="6952"/>
              <w:tblGridChange w:id="0">
                <w:tblGrid>
                  <w:gridCol w:w="6952"/>
                </w:tblGrid>
              </w:tblGridChange>
            </w:tblGrid>
            <w:tr>
              <w:trPr>
                <w:cantSplit w:val="0"/>
                <w:tblHeader w:val="0"/>
              </w:trPr>
              <w:tc>
                <w:tcPr>
                  <w:vAlign w:val="center"/>
                </w:tcPr>
                <w:p w:rsidR="00000000" w:rsidDel="00000000" w:rsidP="00000000" w:rsidRDefault="00000000" w:rsidRPr="00000000" w14:paraId="00000071">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Meeting will take place in person, but you may also join via Google Meets: </w:t>
                  </w:r>
                  <w:r w:rsidDel="00000000" w:rsidR="00000000" w:rsidRPr="00000000">
                    <w:rPr>
                      <w:rtl w:val="0"/>
                    </w:rPr>
                  </w:r>
                </w:p>
              </w:tc>
            </w:tr>
          </w:tbl>
          <w:p w:rsidR="00000000" w:rsidDel="00000000" w:rsidP="00000000" w:rsidRDefault="00000000" w:rsidRPr="00000000" w14:paraId="00000072">
            <w:pPr>
              <w:spacing w:after="0" w:lineRule="auto"/>
              <w:rPr>
                <w:rFonts w:ascii="Roboto" w:cs="Roboto" w:eastAsia="Roboto" w:hAnsi="Roboto"/>
                <w:color w:val="222222"/>
                <w:sz w:val="21"/>
                <w:szCs w:val="21"/>
                <w:vertAlign w:val="baseline"/>
              </w:rPr>
            </w:pPr>
            <w:hyperlink r:id="rId7">
              <w:r w:rsidDel="00000000" w:rsidR="00000000" w:rsidRPr="00000000">
                <w:rPr>
                  <w:rFonts w:ascii="Roboto" w:cs="Roboto" w:eastAsia="Roboto" w:hAnsi="Roboto"/>
                  <w:color w:val="70757a"/>
                  <w:sz w:val="21"/>
                  <w:szCs w:val="21"/>
                  <w:u w:val="single"/>
                  <w:vertAlign w:val="baseline"/>
                  <w:rtl w:val="0"/>
                </w:rPr>
                <w:t xml:space="preserve">meet.google.com/osn-kzkf-rmm</w:t>
              </w:r>
            </w:hyperlink>
            <w:r w:rsidDel="00000000" w:rsidR="00000000" w:rsidRPr="00000000">
              <w:rPr>
                <w:rtl w:val="0"/>
              </w:rPr>
            </w:r>
          </w:p>
        </w:tc>
      </w:tr>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1"/>
                <w:szCs w:val="21"/>
                <w:vertAlign w:val="baseline"/>
              </w:rPr>
            </w:pPr>
            <w:r w:rsidDel="00000000" w:rsidR="00000000" w:rsidRPr="00000000">
              <w:rPr>
                <w:rtl w:val="0"/>
              </w:rPr>
            </w:r>
          </w:p>
          <w:tbl>
            <w:tblPr>
              <w:tblStyle w:val="Table7"/>
              <w:tblW w:w="1323.0" w:type="dxa"/>
              <w:jc w:val="left"/>
              <w:tblLayout w:type="fixed"/>
              <w:tblLook w:val="0000"/>
            </w:tblPr>
            <w:tblGrid>
              <w:gridCol w:w="1323"/>
              <w:tblGridChange w:id="0">
                <w:tblGrid>
                  <w:gridCol w:w="1323"/>
                </w:tblGrid>
              </w:tblGridChange>
            </w:tblGrid>
            <w:tr>
              <w:trPr>
                <w:cantSplit w:val="0"/>
                <w:tblHeader w:val="0"/>
              </w:trPr>
              <w:tc>
                <w:tcPr>
                  <w:vAlign w:val="center"/>
                </w:tcPr>
                <w:p w:rsidR="00000000" w:rsidDel="00000000" w:rsidP="00000000" w:rsidRDefault="00000000" w:rsidRPr="00000000" w14:paraId="00000074">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Join by phone</w:t>
                  </w:r>
                  <w:r w:rsidDel="00000000" w:rsidR="00000000" w:rsidRPr="00000000">
                    <w:rPr>
                      <w:rtl w:val="0"/>
                    </w:rPr>
                  </w:r>
                </w:p>
              </w:tc>
            </w:tr>
          </w:tbl>
          <w:p w:rsidR="00000000" w:rsidDel="00000000" w:rsidP="00000000" w:rsidRDefault="00000000" w:rsidRPr="00000000" w14:paraId="00000075">
            <w:pPr>
              <w:spacing w:after="0" w:lineRule="auto"/>
              <w:rPr>
                <w:rFonts w:ascii="Roboto" w:cs="Roboto" w:eastAsia="Roboto" w:hAnsi="Roboto"/>
                <w:color w:val="222222"/>
                <w:sz w:val="21"/>
                <w:szCs w:val="21"/>
                <w:vertAlign w:val="baseline"/>
              </w:rPr>
            </w:pPr>
            <w:r w:rsidDel="00000000" w:rsidR="00000000" w:rsidRPr="00000000">
              <w:rPr>
                <w:rFonts w:ascii="Roboto" w:cs="Roboto" w:eastAsia="Roboto" w:hAnsi="Roboto"/>
                <w:color w:val="70757a"/>
                <w:sz w:val="21"/>
                <w:szCs w:val="21"/>
                <w:vertAlign w:val="baseline"/>
                <w:rtl w:val="0"/>
              </w:rPr>
              <w:t xml:space="preserve">(US) </w:t>
            </w:r>
            <w:hyperlink r:id="rId8">
              <w:r w:rsidDel="00000000" w:rsidR="00000000" w:rsidRPr="00000000">
                <w:rPr>
                  <w:rFonts w:ascii="Roboto" w:cs="Roboto" w:eastAsia="Roboto" w:hAnsi="Roboto"/>
                  <w:color w:val="1a73e8"/>
                  <w:sz w:val="21"/>
                  <w:szCs w:val="21"/>
                  <w:u w:val="single"/>
                  <w:vertAlign w:val="baseline"/>
                  <w:rtl w:val="0"/>
                </w:rPr>
                <w:t xml:space="preserve">+1 318-576-1228</w:t>
              </w:r>
            </w:hyperlink>
            <w:r w:rsidDel="00000000" w:rsidR="00000000" w:rsidRPr="00000000">
              <w:rPr>
                <w:rFonts w:ascii="Roboto" w:cs="Roboto" w:eastAsia="Roboto" w:hAnsi="Roboto"/>
                <w:color w:val="222222"/>
                <w:sz w:val="21"/>
                <w:szCs w:val="21"/>
                <w:vertAlign w:val="baseline"/>
                <w:rtl w:val="0"/>
              </w:rPr>
              <w:br w:type="textWrapping"/>
            </w:r>
            <w:r w:rsidDel="00000000" w:rsidR="00000000" w:rsidRPr="00000000">
              <w:rPr>
                <w:rFonts w:ascii="Roboto" w:cs="Roboto" w:eastAsia="Roboto" w:hAnsi="Roboto"/>
                <w:color w:val="70757a"/>
                <w:sz w:val="21"/>
                <w:szCs w:val="21"/>
                <w:vertAlign w:val="baseline"/>
                <w:rtl w:val="0"/>
              </w:rPr>
              <w:t xml:space="preserve">PIN: 810540921</w:t>
            </w:r>
            <w:r w:rsidDel="00000000" w:rsidR="00000000" w:rsidRPr="00000000">
              <w:rPr>
                <w:rtl w:val="0"/>
              </w:rPr>
            </w:r>
          </w:p>
        </w:tc>
      </w:tr>
    </w:tbl>
    <w:p w:rsidR="00000000" w:rsidDel="00000000" w:rsidP="00000000" w:rsidRDefault="00000000" w:rsidRPr="00000000" w14:paraId="00000076">
      <w:pPr>
        <w:spacing w:after="0" w:line="240" w:lineRule="auto"/>
        <w:rPr>
          <w:vertAlign w:val="baseline"/>
        </w:rPr>
      </w:pPr>
      <w:r w:rsidDel="00000000" w:rsidR="00000000" w:rsidRPr="00000000">
        <w:rPr>
          <w:rtl w:val="0"/>
        </w:rPr>
      </w:r>
    </w:p>
    <w:p w:rsidR="00000000" w:rsidDel="00000000" w:rsidP="00000000" w:rsidRDefault="00000000" w:rsidRPr="00000000" w14:paraId="00000077">
      <w:pPr>
        <w:spacing w:after="0" w:line="240" w:lineRule="auto"/>
        <w:rP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x_msonormal">
    <w:name w:val="x_msonormal"/>
    <w:basedOn w:val="Normal"/>
    <w:next w:val="x_mso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60.0" w:type="dxa"/>
        <w:right w:w="0.0" w:type="dxa"/>
      </w:tblCellMar>
    </w:tblPr>
  </w:style>
  <w:style w:type="table" w:styleId="Table7">
    <w:basedOn w:val="TableNormal"/>
    <w:tblPr>
      <w:tblStyleRowBandSize w:val="1"/>
      <w:tblStyleColBandSize w:val="1"/>
      <w:tblCellMar>
        <w:top w:w="0.0" w:type="dxa"/>
        <w:left w:w="0.0" w:type="dxa"/>
        <w:bottom w:w="6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osn-kzkf-rmm?hs=224" TargetMode="External"/><Relationship Id="rId8" Type="http://schemas.openxmlformats.org/officeDocument/2006/relationships/hyperlink" Target="tel:+1-318-576-1228%3B810540921%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ezABCfY6F8EqHvKMBiI0bDARw==">AMUW2mXQNcZD5W0V22mKlShtk+MrMjuKe77BQMLi6RbfcEjmHBZ1igw5cHS13hEZMfYHvM5mP9DizCVqx/T17MbxlM2jLJtMZJCq5oA58UCU9sVVeAKFzGI=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2022-11-13T15:11:00Z</dcterms:created>
  <dc:creator>Jennifer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str/>
  </property>
</Properties>
</file>